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8" w:type="pct"/>
        <w:tblInd w:w="9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8450"/>
      </w:tblGrid>
      <w:tr w:rsidR="00842B98" w:rsidRPr="00675EA3" w14:paraId="3968A8FB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  <w:hideMark/>
          </w:tcPr>
          <w:p w14:paraId="047DAD70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473614D" w14:textId="3058A6F0" w:rsidR="00DF499F" w:rsidRPr="00675EA3" w:rsidRDefault="00C049A2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842B98" w:rsidRPr="00675EA3" w14:paraId="65C905E9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7F276F22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6DF7645" w14:textId="0AB26E15" w:rsidR="00DF499F" w:rsidRPr="00675EA3" w:rsidRDefault="004302D4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Ерофеева И.В.</w:t>
            </w:r>
          </w:p>
        </w:tc>
      </w:tr>
      <w:tr w:rsidR="00842B98" w:rsidRPr="00675EA3" w14:paraId="04322DE1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BF4BB78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6C8E627" w14:textId="3BB17D88" w:rsidR="00DF499F" w:rsidRPr="00675EA3" w:rsidRDefault="004302D4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5-6 классы</w:t>
            </w:r>
          </w:p>
        </w:tc>
      </w:tr>
      <w:tr w:rsidR="000E0E6B" w:rsidRPr="00675EA3" w14:paraId="68AC3A91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416BDB3" w14:textId="77777777" w:rsidR="000E0E6B" w:rsidRPr="00675EA3" w:rsidRDefault="000E0E6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7782EE7" w14:textId="3992AF3F" w:rsidR="000E0E6B" w:rsidRPr="004302D4" w:rsidRDefault="004302D4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302D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FB4B5B" w:rsidRPr="00675EA3" w14:paraId="6829430F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24FC709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Шрифт*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9936F80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Times New Roman</w:t>
            </w:r>
          </w:p>
        </w:tc>
      </w:tr>
      <w:tr w:rsidR="00FB4B5B" w:rsidRPr="00675EA3" w14:paraId="5E777A9A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1FE942F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Размер шрифта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E877A9B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</w:tr>
      <w:tr w:rsidR="00FB4B5B" w:rsidRPr="00675EA3" w14:paraId="740371B2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8A74E2C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Формат документа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56EBADD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word</w:t>
            </w:r>
          </w:p>
        </w:tc>
      </w:tr>
    </w:tbl>
    <w:p w14:paraId="432DA975" w14:textId="77777777" w:rsidR="00C075D6" w:rsidRPr="00675EA3" w:rsidRDefault="00C075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110"/>
      </w:tblGrid>
      <w:tr w:rsidR="00842B98" w:rsidRPr="00675EA3" w14:paraId="0359CC21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AC7A4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Инструкция</w:t>
            </w:r>
            <w:r w:rsidR="00842B98"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олимпиаде</w:t>
            </w:r>
          </w:p>
        </w:tc>
      </w:tr>
      <w:tr w:rsidR="00842B98" w:rsidRPr="00675EA3" w14:paraId="00D5801F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6F8B088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14:paraId="2D992122" w14:textId="4A00D44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 w:rsidR="003A2A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РУССКОМУ ЯЗЫКУ</w:t>
            </w:r>
          </w:p>
          <w:p w14:paraId="6698D304" w14:textId="12AB1A6B" w:rsidR="00AA69A6" w:rsidRPr="00675EA3" w:rsidRDefault="00906483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2022/2023 учебный год</w:t>
            </w:r>
            <w:bookmarkStart w:id="0" w:name="_GoBack"/>
            <w:bookmarkEnd w:id="0"/>
          </w:p>
          <w:p w14:paraId="0FE42D1A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 w14:paraId="3FA30075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556351" w14:textId="3087753D" w:rsidR="00AA69A6" w:rsidRPr="004302D4" w:rsidRDefault="0037782E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2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  <w:r w:rsidR="00FB4B5B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</w:p>
          <w:p w14:paraId="45CFF9F6" w14:textId="77777777" w:rsidR="00AA69A6" w:rsidRPr="00675EA3" w:rsidRDefault="00AA69A6" w:rsidP="00AA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B51C9F" w14:textId="431852D6" w:rsidR="00657165" w:rsidRDefault="00AA69A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OLE_LINK2"/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Инструкция по выполнению работы</w:t>
            </w:r>
          </w:p>
          <w:p w14:paraId="172EBDAD" w14:textId="77777777" w:rsidR="0037782E" w:rsidRPr="00675EA3" w:rsidRDefault="0037782E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DFDC3B" w14:textId="77777777" w:rsidR="0037782E" w:rsidRPr="00CB0EFD" w:rsidRDefault="0037782E" w:rsidP="003778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0EFD">
              <w:rPr>
                <w:rFonts w:ascii="Times New Roman" w:hAnsi="Times New Roman" w:cs="Times New Roman"/>
                <w:b/>
                <w:sz w:val="26"/>
                <w:szCs w:val="26"/>
              </w:rPr>
              <w:t>Время выполнения: 120 минут</w:t>
            </w:r>
          </w:p>
          <w:p w14:paraId="6A108867" w14:textId="77777777" w:rsidR="0037782E" w:rsidRPr="00CB0EFD" w:rsidRDefault="0037782E" w:rsidP="003778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  <w:gridCol w:w="850"/>
              <w:gridCol w:w="925"/>
              <w:gridCol w:w="925"/>
            </w:tblGrid>
            <w:tr w:rsidR="00711061" w:rsidRPr="00CB0EFD" w14:paraId="1B35CD62" w14:textId="77777777" w:rsidTr="001347A7">
              <w:trPr>
                <w:jc w:val="center"/>
              </w:trPr>
              <w:tc>
                <w:tcPr>
                  <w:tcW w:w="850" w:type="dxa"/>
                  <w:vAlign w:val="center"/>
                </w:tcPr>
                <w:p w14:paraId="174DCC1F" w14:textId="0D6BB897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B0EF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-6</w:t>
                  </w:r>
                </w:p>
              </w:tc>
              <w:tc>
                <w:tcPr>
                  <w:tcW w:w="850" w:type="dxa"/>
                  <w:vAlign w:val="center"/>
                </w:tcPr>
                <w:p w14:paraId="1E9C8440" w14:textId="327043FB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7-8</w:t>
                  </w:r>
                </w:p>
              </w:tc>
              <w:tc>
                <w:tcPr>
                  <w:tcW w:w="850" w:type="dxa"/>
                  <w:vAlign w:val="center"/>
                </w:tcPr>
                <w:p w14:paraId="3AD6A166" w14:textId="7E5B6C7E" w:rsidR="00711061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9-11</w:t>
                  </w:r>
                </w:p>
              </w:tc>
              <w:tc>
                <w:tcPr>
                  <w:tcW w:w="850" w:type="dxa"/>
                  <w:vAlign w:val="center"/>
                </w:tcPr>
                <w:p w14:paraId="758A4D8F" w14:textId="56F96DCA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12-14</w:t>
                  </w:r>
                </w:p>
              </w:tc>
              <w:tc>
                <w:tcPr>
                  <w:tcW w:w="850" w:type="dxa"/>
                  <w:vAlign w:val="center"/>
                </w:tcPr>
                <w:p w14:paraId="0E4FEBDC" w14:textId="18E87190" w:rsidR="00711061" w:rsidRPr="00A116D0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15-16</w:t>
                  </w:r>
                </w:p>
              </w:tc>
              <w:tc>
                <w:tcPr>
                  <w:tcW w:w="850" w:type="dxa"/>
                  <w:vAlign w:val="center"/>
                </w:tcPr>
                <w:p w14:paraId="55CE5DA2" w14:textId="285F0E18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925" w:type="dxa"/>
                  <w:vAlign w:val="center"/>
                </w:tcPr>
                <w:p w14:paraId="16A80F14" w14:textId="0EE20362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18-25</w:t>
                  </w:r>
                </w:p>
              </w:tc>
              <w:tc>
                <w:tcPr>
                  <w:tcW w:w="925" w:type="dxa"/>
                  <w:vAlign w:val="center"/>
                </w:tcPr>
                <w:p w14:paraId="68EB0543" w14:textId="151B551D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B0EF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Итого</w:t>
                  </w:r>
                </w:p>
              </w:tc>
            </w:tr>
            <w:tr w:rsidR="00711061" w:rsidRPr="00CB0EFD" w14:paraId="0B614B5F" w14:textId="77777777" w:rsidTr="001347A7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7A14ED9B" w14:textId="76442387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0FEC5EAE" w14:textId="71134015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14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659E9F57" w14:textId="145E069A" w:rsidR="00711061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79F8E6FD" w14:textId="4BC29986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53F2011F" w14:textId="28596FC4" w:rsidR="00711061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4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5CC27770" w14:textId="40B0EFC9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546383C5" w14:textId="02E0AB0D" w:rsidR="00711061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14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2B6CE386" w14:textId="39227611" w:rsidR="00711061" w:rsidRPr="00CB0EFD" w:rsidRDefault="00711061" w:rsidP="0071106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58 б.</w:t>
                  </w:r>
                </w:p>
              </w:tc>
            </w:tr>
            <w:tr w:rsidR="00711061" w:rsidRPr="00CB0EFD" w14:paraId="59A10C67" w14:textId="77777777" w:rsidTr="00F26264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2E953E20" w14:textId="77777777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E7D1776" w14:textId="77777777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14:paraId="52028B21" w14:textId="77777777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FF9C870" w14:textId="1153AC38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14:paraId="5FB478B2" w14:textId="77777777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C8B177F" w14:textId="0621F4AE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</w:tcPr>
                <w:p w14:paraId="3B1D5DD3" w14:textId="77777777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  <w:vAlign w:val="center"/>
                </w:tcPr>
                <w:p w14:paraId="7F1166C8" w14:textId="08C2FAD4" w:rsidR="00711061" w:rsidRPr="00CB0EFD" w:rsidRDefault="00711061" w:rsidP="0037782E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7D17D9D2" w14:textId="77777777" w:rsidR="00657165" w:rsidRPr="00675EA3" w:rsidRDefault="00657165" w:rsidP="0065716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0C5A3B" w14:textId="77777777" w:rsidR="00657165" w:rsidRPr="00675EA3" w:rsidRDefault="00657165" w:rsidP="00657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EE5689" w14:textId="39139919" w:rsidR="00AA69A6" w:rsidRPr="00711061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71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баллов.</w:t>
            </w:r>
          </w:p>
          <w:p w14:paraId="057A9C17" w14:textId="77777777" w:rsidR="00AA69A6" w:rsidRPr="00675EA3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C2DB6C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  <w:bookmarkEnd w:id="1"/>
          </w:p>
          <w:p w14:paraId="0D689980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9A0D6B8" w14:textId="77777777" w:rsidR="00AD7825" w:rsidRPr="00675EA3" w:rsidRDefault="00AD7825" w:rsidP="0084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B96501" w14:textId="77777777" w:rsidR="00657165" w:rsidRPr="00675EA3" w:rsidRDefault="00657165" w:rsidP="00657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EA3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14:paraId="61649FBE" w14:textId="77777777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C319B8" w14:textId="3904928A" w:rsidR="00977C40" w:rsidRDefault="00977C40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C40">
        <w:rPr>
          <w:rFonts w:ascii="Times New Roman" w:hAnsi="Times New Roman" w:cs="Times New Roman"/>
          <w:b/>
          <w:bCs/>
          <w:sz w:val="24"/>
          <w:szCs w:val="24"/>
        </w:rPr>
        <w:t>Задание 1 (1 балл).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7C40">
        <w:rPr>
          <w:rFonts w:ascii="Times New Roman" w:hAnsi="Times New Roman" w:cs="Times New Roman"/>
          <w:sz w:val="24"/>
          <w:szCs w:val="24"/>
        </w:rPr>
        <w:t>Родились</w:t>
      </w:r>
      <w:r w:rsidR="00930690">
        <w:rPr>
          <w:rFonts w:ascii="Times New Roman" w:hAnsi="Times New Roman" w:cs="Times New Roman"/>
          <w:sz w:val="24"/>
          <w:szCs w:val="24"/>
        </w:rPr>
        <w:t>.</w:t>
      </w:r>
    </w:p>
    <w:p w14:paraId="4B3742DF" w14:textId="7431AF29" w:rsidR="00977C40" w:rsidRPr="00977C40" w:rsidRDefault="00977C40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C40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977C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77C40">
        <w:rPr>
          <w:rFonts w:ascii="Times New Roman" w:hAnsi="Times New Roman" w:cs="Times New Roman"/>
          <w:sz w:val="24"/>
          <w:szCs w:val="24"/>
        </w:rPr>
        <w:t>отятами, заурчала.</w:t>
      </w:r>
      <w:r w:rsidR="004302D4" w:rsidRPr="004302D4">
        <w:t xml:space="preserve"> </w:t>
      </w:r>
      <w:r w:rsidR="004302D4" w:rsidRPr="004302D4">
        <w:rPr>
          <w:rFonts w:ascii="Times New Roman" w:hAnsi="Times New Roman" w:cs="Times New Roman"/>
          <w:sz w:val="24"/>
          <w:szCs w:val="24"/>
        </w:rPr>
        <w:t>(по 0,5 балла за слово).</w:t>
      </w:r>
    </w:p>
    <w:p w14:paraId="220D4F1D" w14:textId="514D39A4" w:rsidR="00977C40" w:rsidRPr="00977C40" w:rsidRDefault="00977C40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C40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977C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77C40">
        <w:rPr>
          <w:rFonts w:ascii="Times New Roman" w:hAnsi="Times New Roman" w:cs="Times New Roman"/>
          <w:sz w:val="24"/>
          <w:szCs w:val="24"/>
        </w:rPr>
        <w:t xml:space="preserve">её, ему. </w:t>
      </w:r>
      <w:r w:rsidR="004302D4" w:rsidRPr="004302D4">
        <w:rPr>
          <w:rFonts w:ascii="Times New Roman" w:hAnsi="Times New Roman" w:cs="Times New Roman"/>
          <w:sz w:val="24"/>
          <w:szCs w:val="24"/>
        </w:rPr>
        <w:t>(по 0,5 балла за слово).</w:t>
      </w:r>
    </w:p>
    <w:p w14:paraId="73A0C6CD" w14:textId="53BCC1F8" w:rsidR="00977C40" w:rsidRPr="00977C40" w:rsidRDefault="00977C40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C40">
        <w:rPr>
          <w:rFonts w:ascii="Times New Roman" w:hAnsi="Times New Roman" w:cs="Times New Roman"/>
          <w:b/>
          <w:bCs/>
          <w:sz w:val="24"/>
          <w:szCs w:val="24"/>
        </w:rPr>
        <w:t xml:space="preserve">Задание 4 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(1 балл). </w:t>
      </w:r>
      <w:r w:rsidRPr="00977C40">
        <w:rPr>
          <w:rFonts w:ascii="Times New Roman" w:hAnsi="Times New Roman" w:cs="Times New Roman"/>
          <w:sz w:val="24"/>
          <w:szCs w:val="24"/>
        </w:rPr>
        <w:t xml:space="preserve">Рад, уполз. </w:t>
      </w:r>
      <w:r w:rsidR="004302D4" w:rsidRPr="004302D4">
        <w:rPr>
          <w:rFonts w:ascii="Times New Roman" w:hAnsi="Times New Roman" w:cs="Times New Roman"/>
          <w:sz w:val="24"/>
          <w:szCs w:val="24"/>
        </w:rPr>
        <w:t>(по 0,5 балла за слово).</w:t>
      </w:r>
    </w:p>
    <w:p w14:paraId="79F79A4F" w14:textId="44D9058E" w:rsidR="00977C40" w:rsidRPr="00977C40" w:rsidRDefault="00977C40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C40">
        <w:rPr>
          <w:rFonts w:ascii="Times New Roman" w:hAnsi="Times New Roman" w:cs="Times New Roman"/>
          <w:b/>
          <w:bCs/>
          <w:sz w:val="24"/>
          <w:szCs w:val="24"/>
        </w:rPr>
        <w:t>Задание 5 (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7C40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77C40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7C40">
        <w:rPr>
          <w:rFonts w:ascii="Times New Roman" w:hAnsi="Times New Roman" w:cs="Times New Roman"/>
          <w:sz w:val="24"/>
          <w:szCs w:val="24"/>
        </w:rPr>
        <w:t xml:space="preserve">Ему, неё, жили. </w:t>
      </w:r>
      <w:r w:rsidR="004302D4">
        <w:rPr>
          <w:rFonts w:ascii="Times New Roman" w:hAnsi="Times New Roman" w:cs="Times New Roman"/>
          <w:sz w:val="24"/>
          <w:szCs w:val="24"/>
        </w:rPr>
        <w:t>(по 1 баллу за каждое слово).</w:t>
      </w:r>
    </w:p>
    <w:p w14:paraId="3D5EB129" w14:textId="0CE70DB4" w:rsidR="00977C40" w:rsidRDefault="00977C40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C40">
        <w:rPr>
          <w:rFonts w:ascii="Times New Roman" w:hAnsi="Times New Roman" w:cs="Times New Roman"/>
          <w:b/>
          <w:bCs/>
          <w:sz w:val="24"/>
          <w:szCs w:val="24"/>
        </w:rPr>
        <w:t>Задание 6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977C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7C40">
        <w:rPr>
          <w:rFonts w:ascii="Times New Roman" w:hAnsi="Times New Roman" w:cs="Times New Roman"/>
          <w:sz w:val="24"/>
          <w:szCs w:val="24"/>
        </w:rPr>
        <w:t>Малыши, жили</w:t>
      </w:r>
      <w:r w:rsidR="00930690">
        <w:rPr>
          <w:rFonts w:ascii="Times New Roman" w:hAnsi="Times New Roman" w:cs="Times New Roman"/>
          <w:sz w:val="24"/>
          <w:szCs w:val="24"/>
        </w:rPr>
        <w:t>.</w:t>
      </w:r>
      <w:r w:rsidR="004302D4" w:rsidRPr="004302D4">
        <w:t xml:space="preserve"> </w:t>
      </w:r>
      <w:r w:rsidR="004302D4" w:rsidRPr="004302D4">
        <w:rPr>
          <w:rFonts w:ascii="Times New Roman" w:hAnsi="Times New Roman" w:cs="Times New Roman"/>
          <w:sz w:val="24"/>
          <w:szCs w:val="24"/>
        </w:rPr>
        <w:t>(по 0,5 балла за слово).</w:t>
      </w:r>
    </w:p>
    <w:p w14:paraId="3EF0E12D" w14:textId="06D9A58C" w:rsidR="00657165" w:rsidRDefault="00657165" w:rsidP="00977C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(7 баллов)</w:t>
      </w:r>
      <w:r w:rsidRPr="00A3118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31185" w:rsidRPr="00A31185">
        <w:t xml:space="preserve"> </w:t>
      </w:r>
      <w:r w:rsidR="00A31185" w:rsidRPr="00A31185">
        <w:rPr>
          <w:rFonts w:ascii="Times New Roman" w:hAnsi="Times New Roman" w:cs="Times New Roman"/>
          <w:sz w:val="24"/>
          <w:szCs w:val="24"/>
        </w:rPr>
        <w:t>За каждую верн</w:t>
      </w:r>
      <w:r w:rsidR="00A31185">
        <w:rPr>
          <w:rFonts w:ascii="Times New Roman" w:hAnsi="Times New Roman" w:cs="Times New Roman"/>
          <w:sz w:val="24"/>
          <w:szCs w:val="24"/>
        </w:rPr>
        <w:t>о определённую</w:t>
      </w:r>
      <w:r w:rsidR="00A31185" w:rsidRPr="00A31185">
        <w:rPr>
          <w:rFonts w:ascii="Times New Roman" w:hAnsi="Times New Roman" w:cs="Times New Roman"/>
          <w:sz w:val="24"/>
          <w:szCs w:val="24"/>
        </w:rPr>
        <w:t xml:space="preserve"> пару дается 1 балл</w:t>
      </w:r>
      <w:r w:rsidR="00A31185">
        <w:rPr>
          <w:rFonts w:ascii="Times New Roman" w:hAnsi="Times New Roman" w:cs="Times New Roman"/>
          <w:sz w:val="24"/>
          <w:szCs w:val="24"/>
        </w:rPr>
        <w:t>.</w:t>
      </w:r>
    </w:p>
    <w:p w14:paraId="054E2F51" w14:textId="5D70A054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19927925"/>
      <w:r w:rsidRPr="00A31185">
        <w:rPr>
          <w:rFonts w:ascii="Times New Roman" w:hAnsi="Times New Roman" w:cs="Times New Roman"/>
          <w:sz w:val="24"/>
          <w:szCs w:val="24"/>
        </w:rPr>
        <w:lastRenderedPageBreak/>
        <w:t>Глубокий 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1185">
        <w:rPr>
          <w:rFonts w:ascii="Times New Roman" w:hAnsi="Times New Roman" w:cs="Times New Roman"/>
          <w:sz w:val="24"/>
          <w:szCs w:val="24"/>
        </w:rPr>
        <w:t>мелкий</w:t>
      </w:r>
    </w:p>
    <w:p w14:paraId="2379DAEB" w14:textId="7220314B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Глубокий – заурядный</w:t>
      </w:r>
    </w:p>
    <w:p w14:paraId="14D02E75" w14:textId="1E52A6F8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Мелкий – крупный</w:t>
      </w:r>
    </w:p>
    <w:p w14:paraId="1193041E" w14:textId="69F6B79B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Крупный – незначительный</w:t>
      </w:r>
    </w:p>
    <w:p w14:paraId="5846F91E" w14:textId="5716E4C7" w:rsid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Полный  –  пустой</w:t>
      </w:r>
    </w:p>
    <w:p w14:paraId="4EAFF37D" w14:textId="52EFEB11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Пустой – содержательный</w:t>
      </w:r>
    </w:p>
    <w:p w14:paraId="26F669AD" w14:textId="7554FA68" w:rsid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Куцый – содержательный</w:t>
      </w:r>
    </w:p>
    <w:bookmarkEnd w:id="2"/>
    <w:p w14:paraId="50EC579F" w14:textId="77777777" w:rsidR="00A31185" w:rsidRPr="00675EA3" w:rsidRDefault="00A3118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FB5869" w14:textId="58FD0D60" w:rsidR="00A40F4A" w:rsidRDefault="00657165" w:rsidP="00FB4B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(7 баллов)</w:t>
      </w:r>
      <w:r w:rsidRPr="00A3118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31185" w:rsidRPr="00A31185">
        <w:rPr>
          <w:rFonts w:ascii="Times New Roman" w:hAnsi="Times New Roman" w:cs="Times New Roman"/>
          <w:sz w:val="24"/>
          <w:szCs w:val="24"/>
        </w:rPr>
        <w:t xml:space="preserve"> За каждую иллюстрацию, состоящую из двух словосочетаний  или предложений, дается 1 балл.</w:t>
      </w:r>
      <w:r w:rsidR="00A31185">
        <w:rPr>
          <w:rFonts w:ascii="Times New Roman" w:hAnsi="Times New Roman" w:cs="Times New Roman"/>
          <w:sz w:val="24"/>
          <w:szCs w:val="24"/>
        </w:rPr>
        <w:t xml:space="preserve"> Например:</w:t>
      </w:r>
    </w:p>
    <w:p w14:paraId="4002D89B" w14:textId="58D45611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Глубокий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1185">
        <w:rPr>
          <w:rFonts w:ascii="Times New Roman" w:hAnsi="Times New Roman" w:cs="Times New Roman"/>
          <w:sz w:val="24"/>
          <w:szCs w:val="24"/>
        </w:rPr>
        <w:t>мелкий (глубокая река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1185">
        <w:rPr>
          <w:rFonts w:ascii="Times New Roman" w:hAnsi="Times New Roman" w:cs="Times New Roman"/>
          <w:sz w:val="24"/>
          <w:szCs w:val="24"/>
        </w:rPr>
        <w:t>мелк</w:t>
      </w:r>
      <w:r>
        <w:rPr>
          <w:rFonts w:ascii="Times New Roman" w:hAnsi="Times New Roman" w:cs="Times New Roman"/>
          <w:sz w:val="24"/>
          <w:szCs w:val="24"/>
        </w:rPr>
        <w:t>ое озеро</w:t>
      </w:r>
      <w:r w:rsidRPr="00A31185">
        <w:rPr>
          <w:rFonts w:ascii="Times New Roman" w:hAnsi="Times New Roman" w:cs="Times New Roman"/>
          <w:sz w:val="24"/>
          <w:szCs w:val="24"/>
        </w:rPr>
        <w:t>)</w:t>
      </w:r>
    </w:p>
    <w:p w14:paraId="483C8FBE" w14:textId="69718023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Глубокий – заурядный (глубокая беседа – заурядная болтовня)</w:t>
      </w:r>
    </w:p>
    <w:p w14:paraId="56635945" w14:textId="146B0A29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Мелкий – крупный (мелкий дождь – крупные капли)</w:t>
      </w:r>
    </w:p>
    <w:p w14:paraId="3C647F76" w14:textId="6CFAF161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 xml:space="preserve">Крупный – незначительный (крупный </w:t>
      </w:r>
      <w:r>
        <w:rPr>
          <w:rFonts w:ascii="Times New Roman" w:hAnsi="Times New Roman" w:cs="Times New Roman"/>
          <w:sz w:val="24"/>
          <w:szCs w:val="24"/>
        </w:rPr>
        <w:t>проект</w:t>
      </w:r>
      <w:r w:rsidRPr="00A31185">
        <w:rPr>
          <w:rFonts w:ascii="Times New Roman" w:hAnsi="Times New Roman" w:cs="Times New Roman"/>
          <w:sz w:val="24"/>
          <w:szCs w:val="24"/>
        </w:rPr>
        <w:t xml:space="preserve">  – незначительное </w:t>
      </w:r>
      <w:r>
        <w:rPr>
          <w:rFonts w:ascii="Times New Roman" w:hAnsi="Times New Roman" w:cs="Times New Roman"/>
          <w:sz w:val="24"/>
          <w:szCs w:val="24"/>
        </w:rPr>
        <w:t>событие</w:t>
      </w:r>
      <w:r w:rsidRPr="00A31185">
        <w:rPr>
          <w:rFonts w:ascii="Times New Roman" w:hAnsi="Times New Roman" w:cs="Times New Roman"/>
          <w:sz w:val="24"/>
          <w:szCs w:val="24"/>
        </w:rPr>
        <w:t>)</w:t>
      </w:r>
    </w:p>
    <w:p w14:paraId="767AB212" w14:textId="42FB01F0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Полный  –  пустой (полный рот – пустой желудок)</w:t>
      </w:r>
    </w:p>
    <w:p w14:paraId="5C0E656F" w14:textId="719738FC" w:rsidR="00A31185" w:rsidRP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Пустой – содержательный (пустой разговор – содержательн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31185">
        <w:rPr>
          <w:rFonts w:ascii="Times New Roman" w:hAnsi="Times New Roman" w:cs="Times New Roman"/>
          <w:sz w:val="24"/>
          <w:szCs w:val="24"/>
        </w:rPr>
        <w:t xml:space="preserve"> беседа)</w:t>
      </w:r>
    </w:p>
    <w:p w14:paraId="4CC87F09" w14:textId="2F2EFACE" w:rsidR="00A31185" w:rsidRDefault="00A31185" w:rsidP="00A311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1185">
        <w:rPr>
          <w:rFonts w:ascii="Times New Roman" w:hAnsi="Times New Roman" w:cs="Times New Roman"/>
          <w:sz w:val="24"/>
          <w:szCs w:val="24"/>
        </w:rPr>
        <w:t>Куцый – содержательный (куцая фраза – содержательный доклад)</w:t>
      </w:r>
    </w:p>
    <w:p w14:paraId="3C61E15E" w14:textId="05EB97E6" w:rsidR="00125777" w:rsidRPr="00125777" w:rsidRDefault="00125777" w:rsidP="004302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777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Pr="001257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5777">
        <w:rPr>
          <w:rFonts w:ascii="Times New Roman" w:hAnsi="Times New Roman" w:cs="Times New Roman"/>
          <w:sz w:val="24"/>
          <w:szCs w:val="24"/>
        </w:rPr>
        <w:t xml:space="preserve"> Закономерность в том, что название дня недели связано с тем, что происходит в этот день.</w:t>
      </w:r>
    </w:p>
    <w:p w14:paraId="289A6C94" w14:textId="4DE40AEE" w:rsidR="0008128D" w:rsidRDefault="00125777" w:rsidP="004302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777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Pr="001257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5777">
        <w:rPr>
          <w:rFonts w:ascii="Times New Roman" w:hAnsi="Times New Roman" w:cs="Times New Roman"/>
          <w:sz w:val="24"/>
          <w:szCs w:val="24"/>
        </w:rPr>
        <w:t xml:space="preserve"> </w:t>
      </w:r>
      <w:r w:rsidR="0008128D" w:rsidRPr="0008128D">
        <w:rPr>
          <w:rFonts w:ascii="Times New Roman" w:hAnsi="Times New Roman" w:cs="Times New Roman"/>
          <w:sz w:val="24"/>
          <w:szCs w:val="24"/>
        </w:rPr>
        <w:t xml:space="preserve">Совпадения эти имеют разный характер. В одном случае (понедельник – Понеделькус, пятница – пятно) – это случайная связь похожих </w:t>
      </w:r>
      <w:r w:rsidR="0008128D">
        <w:rPr>
          <w:rFonts w:ascii="Times New Roman" w:hAnsi="Times New Roman" w:cs="Times New Roman"/>
          <w:sz w:val="24"/>
          <w:szCs w:val="24"/>
        </w:rPr>
        <w:t xml:space="preserve">(близкозвучных) </w:t>
      </w:r>
      <w:r w:rsidR="0008128D" w:rsidRPr="0008128D">
        <w:rPr>
          <w:rFonts w:ascii="Times New Roman" w:hAnsi="Times New Roman" w:cs="Times New Roman"/>
          <w:sz w:val="24"/>
          <w:szCs w:val="24"/>
        </w:rPr>
        <w:t>слов. В другом (вторник – второгодник, среда – посреди, четверг – четверо) это связь родственных слов.</w:t>
      </w:r>
    </w:p>
    <w:p w14:paraId="7CD6E9D0" w14:textId="19948DF6" w:rsidR="00125777" w:rsidRDefault="00125777" w:rsidP="004302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777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1257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5777">
        <w:rPr>
          <w:rFonts w:ascii="Times New Roman" w:hAnsi="Times New Roman" w:cs="Times New Roman"/>
          <w:sz w:val="24"/>
          <w:szCs w:val="24"/>
        </w:rPr>
        <w:t xml:space="preserve"> </w:t>
      </w:r>
      <w:r w:rsidR="0008128D" w:rsidRPr="0008128D">
        <w:rPr>
          <w:rFonts w:ascii="Times New Roman" w:hAnsi="Times New Roman" w:cs="Times New Roman"/>
          <w:sz w:val="24"/>
          <w:szCs w:val="24"/>
        </w:rPr>
        <w:t>Суббота может принести, например, встречу с Субастиком или прогулку на субмарине</w:t>
      </w:r>
      <w:r w:rsidR="0008128D">
        <w:rPr>
          <w:rFonts w:ascii="Times New Roman" w:hAnsi="Times New Roman" w:cs="Times New Roman"/>
          <w:sz w:val="24"/>
          <w:szCs w:val="24"/>
        </w:rPr>
        <w:t xml:space="preserve"> (</w:t>
      </w:r>
      <w:r w:rsidR="004302D4">
        <w:rPr>
          <w:rFonts w:ascii="Times New Roman" w:hAnsi="Times New Roman" w:cs="Times New Roman"/>
          <w:sz w:val="24"/>
          <w:szCs w:val="24"/>
        </w:rPr>
        <w:t xml:space="preserve">надо привести </w:t>
      </w:r>
      <w:r w:rsidR="0008128D">
        <w:rPr>
          <w:rFonts w:ascii="Times New Roman" w:hAnsi="Times New Roman" w:cs="Times New Roman"/>
          <w:sz w:val="24"/>
          <w:szCs w:val="24"/>
        </w:rPr>
        <w:t xml:space="preserve">примеры близкозвучных или родственных слову </w:t>
      </w:r>
      <w:r w:rsidR="0008128D" w:rsidRPr="004302D4">
        <w:rPr>
          <w:rFonts w:ascii="Times New Roman" w:hAnsi="Times New Roman" w:cs="Times New Roman"/>
          <w:i/>
          <w:iCs/>
          <w:sz w:val="24"/>
          <w:szCs w:val="24"/>
        </w:rPr>
        <w:t>суббота</w:t>
      </w:r>
      <w:r w:rsidR="0008128D">
        <w:rPr>
          <w:rFonts w:ascii="Times New Roman" w:hAnsi="Times New Roman" w:cs="Times New Roman"/>
          <w:sz w:val="24"/>
          <w:szCs w:val="24"/>
        </w:rPr>
        <w:t xml:space="preserve"> слов)</w:t>
      </w:r>
      <w:r w:rsidR="0008128D" w:rsidRPr="0008128D">
        <w:rPr>
          <w:rFonts w:ascii="Times New Roman" w:hAnsi="Times New Roman" w:cs="Times New Roman"/>
          <w:sz w:val="24"/>
          <w:szCs w:val="24"/>
        </w:rPr>
        <w:t>.</w:t>
      </w:r>
    </w:p>
    <w:p w14:paraId="069F27B8" w14:textId="33E06234" w:rsidR="00E62C0C" w:rsidRDefault="00E62C0C" w:rsidP="004302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0C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E62C0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2C0C">
        <w:rPr>
          <w:rFonts w:ascii="Times New Roman" w:hAnsi="Times New Roman" w:cs="Times New Roman"/>
          <w:b/>
          <w:bCs/>
          <w:sz w:val="24"/>
          <w:szCs w:val="24"/>
        </w:rPr>
        <w:t>балла).</w:t>
      </w:r>
      <w:r w:rsidRPr="00E6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62C0C">
        <w:rPr>
          <w:rFonts w:ascii="Times New Roman" w:hAnsi="Times New Roman" w:cs="Times New Roman"/>
          <w:sz w:val="24"/>
          <w:szCs w:val="24"/>
        </w:rPr>
        <w:t>оболь — соболи и соболя, лист — листы и листья, камень — камни и каменья</w:t>
      </w:r>
      <w:r>
        <w:rPr>
          <w:rFonts w:ascii="Times New Roman" w:hAnsi="Times New Roman" w:cs="Times New Roman"/>
          <w:sz w:val="24"/>
          <w:szCs w:val="24"/>
        </w:rPr>
        <w:t xml:space="preserve"> (за каждую правильную пару – 1 балл)</w:t>
      </w:r>
      <w:r w:rsidR="006429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BDA497" w14:textId="540B0761" w:rsidR="006429B3" w:rsidRDefault="006429B3" w:rsidP="006429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29B3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429B3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429B3">
        <w:rPr>
          <w:rFonts w:ascii="Times New Roman" w:hAnsi="Times New Roman" w:cs="Times New Roman"/>
          <w:b/>
          <w:bCs/>
          <w:sz w:val="24"/>
          <w:szCs w:val="24"/>
        </w:rPr>
        <w:t xml:space="preserve"> балл).</w:t>
      </w:r>
      <w:r w:rsidRPr="006429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Они отличатся по значению (ИЛИ семантически) – 1 балл. </w:t>
      </w:r>
    </w:p>
    <w:p w14:paraId="06363669" w14:textId="5EEFC248" w:rsidR="00E62C0C" w:rsidRDefault="00E62C0C" w:rsidP="004302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0C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62C0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62C0C">
        <w:rPr>
          <w:rFonts w:ascii="Times New Roman" w:hAnsi="Times New Roman" w:cs="Times New Roman"/>
          <w:b/>
          <w:bCs/>
          <w:sz w:val="24"/>
          <w:szCs w:val="24"/>
        </w:rPr>
        <w:t xml:space="preserve"> балла).</w:t>
      </w:r>
      <w:r w:rsidRPr="00E6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62C0C">
        <w:rPr>
          <w:rFonts w:ascii="Times New Roman" w:hAnsi="Times New Roman" w:cs="Times New Roman"/>
          <w:sz w:val="24"/>
          <w:szCs w:val="24"/>
        </w:rPr>
        <w:t>кончание, разноместное ударение, формообразующий суффикс j, чередование</w:t>
      </w:r>
      <w:r>
        <w:rPr>
          <w:rFonts w:ascii="Times New Roman" w:hAnsi="Times New Roman" w:cs="Times New Roman"/>
          <w:sz w:val="24"/>
          <w:szCs w:val="24"/>
        </w:rPr>
        <w:t xml:space="preserve"> (за каждое правильно названное </w:t>
      </w:r>
      <w:r w:rsidRPr="00E62C0C">
        <w:rPr>
          <w:rFonts w:ascii="Times New Roman" w:hAnsi="Times New Roman" w:cs="Times New Roman"/>
          <w:sz w:val="24"/>
          <w:szCs w:val="24"/>
        </w:rPr>
        <w:t>грамматическ</w:t>
      </w:r>
      <w:r w:rsidR="00252391">
        <w:rPr>
          <w:rFonts w:ascii="Times New Roman" w:hAnsi="Times New Roman" w:cs="Times New Roman"/>
          <w:sz w:val="24"/>
          <w:szCs w:val="24"/>
        </w:rPr>
        <w:t>о</w:t>
      </w:r>
      <w:r w:rsidRPr="00E62C0C">
        <w:rPr>
          <w:rFonts w:ascii="Times New Roman" w:hAnsi="Times New Roman" w:cs="Times New Roman"/>
          <w:sz w:val="24"/>
          <w:szCs w:val="24"/>
        </w:rPr>
        <w:t>е средств</w:t>
      </w:r>
      <w:r>
        <w:rPr>
          <w:rFonts w:ascii="Times New Roman" w:hAnsi="Times New Roman" w:cs="Times New Roman"/>
          <w:sz w:val="24"/>
          <w:szCs w:val="24"/>
        </w:rPr>
        <w:t>о – 1 балл).</w:t>
      </w:r>
    </w:p>
    <w:p w14:paraId="39ED1F79" w14:textId="588060F5" w:rsidR="00252391" w:rsidRPr="00252391" w:rsidRDefault="00252391" w:rsidP="002523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391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25239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52391">
        <w:rPr>
          <w:rFonts w:ascii="Times New Roman" w:hAnsi="Times New Roman" w:cs="Times New Roman"/>
          <w:sz w:val="24"/>
          <w:szCs w:val="24"/>
        </w:rPr>
        <w:t xml:space="preserve"> «Толковый словарь живого великорусского языка»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2391">
        <w:rPr>
          <w:rFonts w:ascii="Times New Roman" w:hAnsi="Times New Roman" w:cs="Times New Roman"/>
          <w:sz w:val="24"/>
          <w:szCs w:val="24"/>
        </w:rPr>
        <w:t xml:space="preserve"> В.И.Дал</w:t>
      </w:r>
      <w:r>
        <w:rPr>
          <w:rFonts w:ascii="Times New Roman" w:hAnsi="Times New Roman" w:cs="Times New Roman"/>
          <w:sz w:val="24"/>
          <w:szCs w:val="24"/>
        </w:rPr>
        <w:t>ь.</w:t>
      </w:r>
      <w:r w:rsidRPr="002523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8A0B1" w14:textId="55039B93" w:rsidR="00252391" w:rsidRDefault="00252391" w:rsidP="002523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391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25239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523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252391">
        <w:rPr>
          <w:rFonts w:ascii="Times New Roman" w:hAnsi="Times New Roman" w:cs="Times New Roman"/>
          <w:sz w:val="24"/>
          <w:szCs w:val="24"/>
        </w:rPr>
        <w:t>фавитно-гнездовой.</w:t>
      </w:r>
    </w:p>
    <w:p w14:paraId="6E910B2D" w14:textId="3AAB194A" w:rsidR="00252391" w:rsidRPr="00252391" w:rsidRDefault="00252391" w:rsidP="002523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391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116D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302D4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25239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52391">
        <w:rPr>
          <w:rFonts w:ascii="Times New Roman" w:hAnsi="Times New Roman" w:cs="Times New Roman"/>
          <w:sz w:val="24"/>
          <w:szCs w:val="24"/>
        </w:rPr>
        <w:t xml:space="preserve">Фу </w:t>
      </w:r>
      <w:r w:rsidR="004302D4">
        <w:rPr>
          <w:rFonts w:ascii="Times New Roman" w:hAnsi="Times New Roman" w:cs="Times New Roman"/>
          <w:sz w:val="24"/>
          <w:szCs w:val="24"/>
        </w:rPr>
        <w:t>(</w:t>
      </w:r>
      <w:r w:rsidRPr="00252391">
        <w:rPr>
          <w:rFonts w:ascii="Times New Roman" w:hAnsi="Times New Roman" w:cs="Times New Roman"/>
          <w:sz w:val="24"/>
          <w:szCs w:val="24"/>
        </w:rPr>
        <w:t>1 балл</w:t>
      </w:r>
      <w:r w:rsidR="004302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52391">
        <w:rPr>
          <w:rFonts w:ascii="Times New Roman" w:hAnsi="Times New Roman" w:cs="Times New Roman"/>
          <w:sz w:val="24"/>
          <w:szCs w:val="24"/>
        </w:rPr>
        <w:t xml:space="preserve">Фу-ты </w:t>
      </w:r>
      <w:r w:rsidR="004302D4">
        <w:rPr>
          <w:rFonts w:ascii="Times New Roman" w:hAnsi="Times New Roman" w:cs="Times New Roman"/>
          <w:sz w:val="24"/>
          <w:szCs w:val="24"/>
        </w:rPr>
        <w:t>(</w:t>
      </w:r>
      <w:r w:rsidRPr="00252391">
        <w:rPr>
          <w:rFonts w:ascii="Times New Roman" w:hAnsi="Times New Roman" w:cs="Times New Roman"/>
          <w:sz w:val="24"/>
          <w:szCs w:val="24"/>
        </w:rPr>
        <w:t>1 балл</w:t>
      </w:r>
      <w:r w:rsidR="004302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36DFD0" w14:textId="7CB74B1C" w:rsidR="00DC265E" w:rsidRPr="00DC265E" w:rsidRDefault="00DC265E" w:rsidP="00DC26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18 (3 балла).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Исконно русского происхождения –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бородатый</w:t>
      </w:r>
      <w:r w:rsidRPr="00DC265E">
        <w:rPr>
          <w:rFonts w:ascii="Times New Roman" w:hAnsi="Times New Roman" w:cs="Times New Roman"/>
          <w:sz w:val="24"/>
          <w:szCs w:val="24"/>
        </w:rPr>
        <w:t xml:space="preserve"> (0,5 б.),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голосом</w:t>
      </w:r>
      <w:r w:rsidRPr="00DC265E">
        <w:rPr>
          <w:rFonts w:ascii="Times New Roman" w:hAnsi="Times New Roman" w:cs="Times New Roman"/>
          <w:sz w:val="24"/>
          <w:szCs w:val="24"/>
        </w:rPr>
        <w:t xml:space="preserve"> (0,5 б.). Признак – полногласие (0,5 б.); церковнославянского происхождения –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 xml:space="preserve">глашатый </w:t>
      </w:r>
      <w:r w:rsidRPr="00DC265E">
        <w:rPr>
          <w:rFonts w:ascii="Times New Roman" w:hAnsi="Times New Roman" w:cs="Times New Roman"/>
          <w:sz w:val="24"/>
          <w:szCs w:val="24"/>
        </w:rPr>
        <w:t xml:space="preserve">(0,5 б.),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злату</w:t>
      </w:r>
      <w:r w:rsidRPr="00DC265E">
        <w:rPr>
          <w:rFonts w:ascii="Times New Roman" w:hAnsi="Times New Roman" w:cs="Times New Roman"/>
          <w:sz w:val="24"/>
          <w:szCs w:val="24"/>
        </w:rPr>
        <w:t xml:space="preserve"> (0,5 б.). Признак – неполногласие (0,5 б.).</w:t>
      </w:r>
    </w:p>
    <w:p w14:paraId="643511C4" w14:textId="5900AAAB" w:rsidR="00DC265E" w:rsidRPr="00DC265E" w:rsidRDefault="00DC265E" w:rsidP="00DC26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19 (2 балла).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Слово с орфографической ошибкой –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глашатый</w:t>
      </w:r>
      <w:r w:rsidRPr="00DC265E">
        <w:rPr>
          <w:rFonts w:ascii="Times New Roman" w:hAnsi="Times New Roman" w:cs="Times New Roman"/>
          <w:sz w:val="24"/>
          <w:szCs w:val="24"/>
        </w:rPr>
        <w:t xml:space="preserve"> (0,5 б.), правильно –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 xml:space="preserve">глашатай </w:t>
      </w:r>
      <w:r w:rsidRPr="00DC265E">
        <w:rPr>
          <w:rFonts w:ascii="Times New Roman" w:hAnsi="Times New Roman" w:cs="Times New Roman"/>
          <w:sz w:val="24"/>
          <w:szCs w:val="24"/>
        </w:rPr>
        <w:t xml:space="preserve">(0,5 б.). Возможные причины появления ошибки: безударность последнего слога и совпадение а и ы в этой позиции, внешнее сходство с прилагательными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 xml:space="preserve">типа </w:t>
      </w:r>
      <w:r w:rsidRPr="00DC265E">
        <w:rPr>
          <w:rFonts w:ascii="Times New Roman" w:hAnsi="Times New Roman" w:cs="Times New Roman"/>
          <w:sz w:val="24"/>
          <w:szCs w:val="24"/>
        </w:rPr>
        <w:t xml:space="preserve">усатый и существительными типа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вожатый</w:t>
      </w:r>
      <w:r w:rsidRPr="00DC265E">
        <w:rPr>
          <w:rFonts w:ascii="Times New Roman" w:hAnsi="Times New Roman" w:cs="Times New Roman"/>
          <w:sz w:val="24"/>
          <w:szCs w:val="24"/>
        </w:rPr>
        <w:t xml:space="preserve">, непродуктивность суффикса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–атай</w:t>
      </w:r>
      <w:r w:rsidRPr="00DC265E">
        <w:rPr>
          <w:rFonts w:ascii="Times New Roman" w:hAnsi="Times New Roman" w:cs="Times New Roman"/>
          <w:sz w:val="24"/>
          <w:szCs w:val="24"/>
        </w:rPr>
        <w:t xml:space="preserve">, переход самого слова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глашатай</w:t>
      </w:r>
      <w:r w:rsidRPr="00DC265E">
        <w:rPr>
          <w:rFonts w:ascii="Times New Roman" w:hAnsi="Times New Roman" w:cs="Times New Roman"/>
          <w:sz w:val="24"/>
          <w:szCs w:val="24"/>
        </w:rPr>
        <w:t xml:space="preserve"> в разряд устаревших (по 0,5 б. за каждую корректную причину, но не больше 2 баллов за весь пункт).</w:t>
      </w:r>
    </w:p>
    <w:p w14:paraId="62F778EC" w14:textId="3464CA6F" w:rsidR="00DC265E" w:rsidRPr="00DC265E" w:rsidRDefault="00DC265E" w:rsidP="00DC26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20 (</w:t>
      </w:r>
      <w:r>
        <w:rPr>
          <w:rFonts w:ascii="Times New Roman" w:hAnsi="Times New Roman" w:cs="Times New Roman"/>
          <w:b/>
          <w:bCs/>
          <w:sz w:val="24"/>
          <w:szCs w:val="24"/>
        </w:rPr>
        <w:t>1,5</w:t>
      </w:r>
      <w:r w:rsidRPr="00DC265E">
        <w:rPr>
          <w:rFonts w:ascii="Times New Roman" w:hAnsi="Times New Roman" w:cs="Times New Roman"/>
          <w:b/>
          <w:bCs/>
          <w:sz w:val="24"/>
          <w:szCs w:val="24"/>
        </w:rPr>
        <w:t xml:space="preserve"> балла).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Гости – купцы (0,5 б.). Да, можно считать устаревшим (0,5 б.), но только по значению, а не по форме (0,5 б.). </w:t>
      </w:r>
    </w:p>
    <w:p w14:paraId="4AE6E514" w14:textId="3DA113B0" w:rsidR="00DC265E" w:rsidRPr="00DC265E" w:rsidRDefault="00DC265E" w:rsidP="00DC26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21 (0,5 балла).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Лавка – небольшой магазин.</w:t>
      </w:r>
    </w:p>
    <w:p w14:paraId="16EF06F6" w14:textId="48FBD921" w:rsidR="00DC265E" w:rsidRPr="00DC265E" w:rsidRDefault="00DC265E" w:rsidP="00DC26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22 (1 балл).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Злату – прилагательное (0,5 б.), так как согласуется с существительным в роде, числе и падеже (допустимо: «отвечает на вопрос какую? </w:t>
      </w:r>
      <w:r>
        <w:rPr>
          <w:rFonts w:ascii="Times New Roman" w:hAnsi="Times New Roman" w:cs="Times New Roman"/>
          <w:sz w:val="24"/>
          <w:szCs w:val="24"/>
        </w:rPr>
        <w:t xml:space="preserve">зависит </w:t>
      </w:r>
      <w:r w:rsidRPr="00DC265E">
        <w:rPr>
          <w:rFonts w:ascii="Times New Roman" w:hAnsi="Times New Roman" w:cs="Times New Roman"/>
          <w:sz w:val="24"/>
          <w:szCs w:val="24"/>
        </w:rPr>
        <w:t>от существительного трубу» или подобное объяснение) (0,5 б.). Не соответствует современным грамматическим правилам (0,5 б.), так как имеет окончание -у вместо –ую (допустимо: «так как краткие прилагательные сейчас не склоняются» или подобное объяснение) (0,5 б.).</w:t>
      </w:r>
    </w:p>
    <w:p w14:paraId="16795DB0" w14:textId="4554EE8D" w:rsidR="00DC265E" w:rsidRPr="00DC265E" w:rsidRDefault="00DC265E" w:rsidP="00DC26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23 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C265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C265E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Нет, всё написано верно </w:t>
      </w:r>
      <w:r w:rsidR="00F62D6F">
        <w:rPr>
          <w:rFonts w:ascii="Times New Roman" w:hAnsi="Times New Roman" w:cs="Times New Roman"/>
          <w:sz w:val="24"/>
          <w:szCs w:val="24"/>
        </w:rPr>
        <w:t xml:space="preserve">для своего времени </w:t>
      </w:r>
      <w:r w:rsidRPr="00DC265E">
        <w:rPr>
          <w:rFonts w:ascii="Times New Roman" w:hAnsi="Times New Roman" w:cs="Times New Roman"/>
          <w:sz w:val="24"/>
          <w:szCs w:val="24"/>
        </w:rPr>
        <w:t>(1 б</w:t>
      </w:r>
      <w:r w:rsidR="00F62D6F">
        <w:rPr>
          <w:rFonts w:ascii="Times New Roman" w:hAnsi="Times New Roman" w:cs="Times New Roman"/>
          <w:sz w:val="24"/>
          <w:szCs w:val="24"/>
        </w:rPr>
        <w:t>алл</w:t>
      </w:r>
      <w:r w:rsidRPr="00DC265E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DC265E">
        <w:rPr>
          <w:rFonts w:ascii="Times New Roman" w:hAnsi="Times New Roman" w:cs="Times New Roman"/>
          <w:sz w:val="24"/>
          <w:szCs w:val="24"/>
        </w:rPr>
        <w:t xml:space="preserve">неможет </w:t>
      </w:r>
      <w:r w:rsidR="00F62D6F">
        <w:rPr>
          <w:rFonts w:ascii="Times New Roman" w:hAnsi="Times New Roman" w:cs="Times New Roman"/>
          <w:sz w:val="24"/>
          <w:szCs w:val="24"/>
        </w:rPr>
        <w:t xml:space="preserve">образована от инфинитива </w:t>
      </w:r>
      <w:r w:rsidR="00F62D6F" w:rsidRPr="00F62D6F">
        <w:rPr>
          <w:rFonts w:ascii="Times New Roman" w:hAnsi="Times New Roman" w:cs="Times New Roman"/>
          <w:i/>
          <w:iCs/>
          <w:sz w:val="24"/>
          <w:szCs w:val="24"/>
        </w:rPr>
        <w:t>немочи (немощи)</w:t>
      </w:r>
      <w:r w:rsidR="00F62D6F" w:rsidRPr="00F62D6F">
        <w:rPr>
          <w:rFonts w:ascii="Times New Roman" w:hAnsi="Times New Roman" w:cs="Times New Roman"/>
          <w:sz w:val="24"/>
          <w:szCs w:val="24"/>
        </w:rPr>
        <w:t xml:space="preserve"> «слабеть, хворать»</w:t>
      </w:r>
      <w:r w:rsidR="00F62D6F">
        <w:rPr>
          <w:rFonts w:ascii="Times New Roman" w:hAnsi="Times New Roman" w:cs="Times New Roman"/>
          <w:sz w:val="24"/>
          <w:szCs w:val="24"/>
        </w:rPr>
        <w:t>, который с не писался слитно</w:t>
      </w:r>
      <w:r w:rsidRPr="00DC265E">
        <w:rPr>
          <w:rFonts w:ascii="Times New Roman" w:hAnsi="Times New Roman" w:cs="Times New Roman"/>
          <w:sz w:val="24"/>
          <w:szCs w:val="24"/>
        </w:rPr>
        <w:t xml:space="preserve"> (</w:t>
      </w:r>
      <w:r w:rsidR="00F62D6F">
        <w:rPr>
          <w:rFonts w:ascii="Times New Roman" w:hAnsi="Times New Roman" w:cs="Times New Roman"/>
          <w:sz w:val="24"/>
          <w:szCs w:val="24"/>
        </w:rPr>
        <w:t>1</w:t>
      </w:r>
      <w:r w:rsidRPr="00DC265E">
        <w:rPr>
          <w:rFonts w:ascii="Times New Roman" w:hAnsi="Times New Roman" w:cs="Times New Roman"/>
          <w:sz w:val="24"/>
          <w:szCs w:val="24"/>
        </w:rPr>
        <w:t xml:space="preserve"> б</w:t>
      </w:r>
      <w:r w:rsidR="00F62D6F">
        <w:rPr>
          <w:rFonts w:ascii="Times New Roman" w:hAnsi="Times New Roman" w:cs="Times New Roman"/>
          <w:sz w:val="24"/>
          <w:szCs w:val="24"/>
        </w:rPr>
        <w:t>алл</w:t>
      </w:r>
      <w:r w:rsidRPr="00DC265E">
        <w:rPr>
          <w:rFonts w:ascii="Times New Roman" w:hAnsi="Times New Roman" w:cs="Times New Roman"/>
          <w:sz w:val="24"/>
          <w:szCs w:val="24"/>
        </w:rPr>
        <w:t xml:space="preserve">). В современном русском языке есть глагол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изнемочь</w:t>
      </w:r>
      <w:r w:rsidRPr="00DC265E">
        <w:rPr>
          <w:rFonts w:ascii="Times New Roman" w:hAnsi="Times New Roman" w:cs="Times New Roman"/>
          <w:sz w:val="24"/>
          <w:szCs w:val="24"/>
        </w:rPr>
        <w:t xml:space="preserve">, который имеет закономерную форму </w:t>
      </w:r>
      <w:r w:rsidRPr="00DC265E">
        <w:rPr>
          <w:rFonts w:ascii="Times New Roman" w:hAnsi="Times New Roman" w:cs="Times New Roman"/>
          <w:i/>
          <w:iCs/>
          <w:sz w:val="24"/>
          <w:szCs w:val="24"/>
        </w:rPr>
        <w:t>изнеможет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62D6F">
        <w:rPr>
          <w:rFonts w:ascii="Times New Roman" w:hAnsi="Times New Roman" w:cs="Times New Roman"/>
          <w:sz w:val="24"/>
          <w:szCs w:val="24"/>
        </w:rPr>
        <w:t>(1 балл).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Глагол </w:t>
      </w:r>
      <w:r w:rsidR="00F62D6F" w:rsidRPr="00F62D6F">
        <w:rPr>
          <w:rFonts w:ascii="Times New Roman" w:hAnsi="Times New Roman" w:cs="Times New Roman"/>
          <w:i/>
          <w:iCs/>
          <w:sz w:val="24"/>
          <w:szCs w:val="24"/>
        </w:rPr>
        <w:t>изнемо</w:t>
      </w:r>
      <w:r w:rsidR="00F62D6F">
        <w:rPr>
          <w:rFonts w:ascii="Times New Roman" w:hAnsi="Times New Roman" w:cs="Times New Roman"/>
          <w:i/>
          <w:iCs/>
          <w:sz w:val="24"/>
          <w:szCs w:val="24"/>
        </w:rPr>
        <w:t>ч</w:t>
      </w:r>
      <w:r w:rsidR="00F62D6F" w:rsidRPr="00F62D6F">
        <w:rPr>
          <w:rFonts w:ascii="Times New Roman" w:hAnsi="Times New Roman" w:cs="Times New Roman"/>
          <w:i/>
          <w:iCs/>
          <w:sz w:val="24"/>
          <w:szCs w:val="24"/>
        </w:rPr>
        <w:t>ь</w:t>
      </w:r>
      <w:r w:rsidRPr="00DC26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C265E">
        <w:rPr>
          <w:rFonts w:ascii="Times New Roman" w:hAnsi="Times New Roman" w:cs="Times New Roman"/>
          <w:sz w:val="24"/>
          <w:szCs w:val="24"/>
        </w:rPr>
        <w:t xml:space="preserve">бразован приставочным способом от </w:t>
      </w:r>
      <w:r w:rsidRPr="00F62D6F">
        <w:rPr>
          <w:rFonts w:ascii="Times New Roman" w:hAnsi="Times New Roman" w:cs="Times New Roman"/>
          <w:i/>
          <w:iCs/>
          <w:sz w:val="24"/>
          <w:szCs w:val="24"/>
        </w:rPr>
        <w:t>немочи (немощи)</w:t>
      </w:r>
      <w:r w:rsidRPr="00DC26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F61D" w14:textId="6826D071" w:rsidR="00DC265E" w:rsidRPr="00DC265E" w:rsidRDefault="00DC265E" w:rsidP="00DC26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24 (1 балл).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</w:t>
      </w:r>
      <w:r w:rsidR="00F62D6F" w:rsidRPr="00F62D6F">
        <w:rPr>
          <w:rFonts w:ascii="Times New Roman" w:hAnsi="Times New Roman" w:cs="Times New Roman"/>
          <w:sz w:val="24"/>
          <w:szCs w:val="24"/>
        </w:rPr>
        <w:t xml:space="preserve">Да, работать имеет неправильное ударение на 3 слоге (0,5 б.), что </w:t>
      </w:r>
      <w:r w:rsidR="00F62D6F">
        <w:rPr>
          <w:rFonts w:ascii="Times New Roman" w:hAnsi="Times New Roman" w:cs="Times New Roman"/>
          <w:sz w:val="24"/>
          <w:szCs w:val="24"/>
        </w:rPr>
        <w:t>объясняется ритмической организацией</w:t>
      </w:r>
      <w:r w:rsidR="00F62D6F" w:rsidRPr="00F62D6F">
        <w:rPr>
          <w:rFonts w:ascii="Times New Roman" w:hAnsi="Times New Roman" w:cs="Times New Roman"/>
          <w:sz w:val="24"/>
          <w:szCs w:val="24"/>
        </w:rPr>
        <w:t xml:space="preserve"> стихотворения (0,5 б.).</w:t>
      </w:r>
    </w:p>
    <w:p w14:paraId="6AED93D2" w14:textId="0F579C3A" w:rsidR="00DC265E" w:rsidRPr="00DC265E" w:rsidRDefault="00DC265E" w:rsidP="00DC26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265E">
        <w:rPr>
          <w:rFonts w:ascii="Times New Roman" w:hAnsi="Times New Roman" w:cs="Times New Roman"/>
          <w:b/>
          <w:bCs/>
          <w:sz w:val="24"/>
          <w:szCs w:val="24"/>
        </w:rPr>
        <w:t>Задание 25 (</w:t>
      </w:r>
      <w:r w:rsidR="00F62D6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C265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F62D6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C265E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</w:t>
      </w:r>
      <w:r w:rsidR="00F62D6F" w:rsidRPr="00F62D6F">
        <w:rPr>
          <w:rFonts w:ascii="Times New Roman" w:hAnsi="Times New Roman" w:cs="Times New Roman"/>
          <w:sz w:val="24"/>
          <w:szCs w:val="24"/>
        </w:rPr>
        <w:t>Это омофоны (</w:t>
      </w:r>
      <w:r w:rsidR="00F62D6F">
        <w:rPr>
          <w:rFonts w:ascii="Times New Roman" w:hAnsi="Times New Roman" w:cs="Times New Roman"/>
          <w:sz w:val="24"/>
          <w:szCs w:val="24"/>
        </w:rPr>
        <w:t>1</w:t>
      </w:r>
      <w:r w:rsidR="00F62D6F" w:rsidRPr="00F62D6F">
        <w:rPr>
          <w:rFonts w:ascii="Times New Roman" w:hAnsi="Times New Roman" w:cs="Times New Roman"/>
          <w:sz w:val="24"/>
          <w:szCs w:val="24"/>
        </w:rPr>
        <w:t xml:space="preserve"> б.) – слова, которые звучат одинаково, но пишутся по-разному (</w:t>
      </w:r>
      <w:r w:rsidR="00F62D6F">
        <w:rPr>
          <w:rFonts w:ascii="Times New Roman" w:hAnsi="Times New Roman" w:cs="Times New Roman"/>
          <w:sz w:val="24"/>
          <w:szCs w:val="24"/>
        </w:rPr>
        <w:t>1</w:t>
      </w:r>
      <w:r w:rsidR="00F62D6F" w:rsidRPr="00F62D6F">
        <w:rPr>
          <w:rFonts w:ascii="Times New Roman" w:hAnsi="Times New Roman" w:cs="Times New Roman"/>
          <w:sz w:val="24"/>
          <w:szCs w:val="24"/>
        </w:rPr>
        <w:t xml:space="preserve"> б.).</w:t>
      </w:r>
      <w:r w:rsidRPr="00DC265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65E" w:rsidRPr="00DC265E" w:rsidSect="00037EB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1E7B8" w14:textId="77777777" w:rsidR="00461950" w:rsidRDefault="00461950" w:rsidP="00DF499F">
      <w:pPr>
        <w:spacing w:after="0" w:line="240" w:lineRule="auto"/>
      </w:pPr>
      <w:r>
        <w:separator/>
      </w:r>
    </w:p>
  </w:endnote>
  <w:endnote w:type="continuationSeparator" w:id="0">
    <w:p w14:paraId="02AA24B3" w14:textId="77777777" w:rsidR="00461950" w:rsidRDefault="00461950" w:rsidP="00DF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97839080"/>
      <w:docPartObj>
        <w:docPartGallery w:val="Page Numbers (Bottom of Page)"/>
        <w:docPartUnique/>
      </w:docPartObj>
    </w:sdtPr>
    <w:sdtEndPr/>
    <w:sdtContent>
      <w:p w14:paraId="1B73C386" w14:textId="77777777" w:rsidR="000E0E6B" w:rsidRPr="000E0E6B" w:rsidRDefault="000E0E6B">
        <w:pPr>
          <w:pStyle w:val="a5"/>
          <w:jc w:val="right"/>
          <w:rPr>
            <w:rFonts w:ascii="Times New Roman" w:hAnsi="Times New Roman" w:cs="Times New Roman"/>
          </w:rPr>
        </w:pPr>
        <w:r w:rsidRPr="000E0E6B">
          <w:rPr>
            <w:rFonts w:ascii="Times New Roman" w:hAnsi="Times New Roman" w:cs="Times New Roman"/>
          </w:rPr>
          <w:fldChar w:fldCharType="begin"/>
        </w:r>
        <w:r w:rsidRPr="000E0E6B">
          <w:rPr>
            <w:rFonts w:ascii="Times New Roman" w:hAnsi="Times New Roman" w:cs="Times New Roman"/>
          </w:rPr>
          <w:instrText>PAGE   \* MERGEFORMAT</w:instrText>
        </w:r>
        <w:r w:rsidRPr="000E0E6B">
          <w:rPr>
            <w:rFonts w:ascii="Times New Roman" w:hAnsi="Times New Roman" w:cs="Times New Roman"/>
          </w:rPr>
          <w:fldChar w:fldCharType="separate"/>
        </w:r>
        <w:r w:rsidR="00E25550">
          <w:rPr>
            <w:rFonts w:ascii="Times New Roman" w:hAnsi="Times New Roman" w:cs="Times New Roman"/>
            <w:noProof/>
          </w:rPr>
          <w:t>3</w:t>
        </w:r>
        <w:r w:rsidRPr="000E0E6B">
          <w:rPr>
            <w:rFonts w:ascii="Times New Roman" w:hAnsi="Times New Roman" w:cs="Times New Roman"/>
          </w:rPr>
          <w:fldChar w:fldCharType="end"/>
        </w:r>
      </w:p>
    </w:sdtContent>
  </w:sdt>
  <w:p w14:paraId="4320B782" w14:textId="77777777" w:rsidR="000E0E6B" w:rsidRDefault="000E0E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D2977" w14:textId="77777777" w:rsidR="00461950" w:rsidRDefault="00461950" w:rsidP="00DF499F">
      <w:pPr>
        <w:spacing w:after="0" w:line="240" w:lineRule="auto"/>
      </w:pPr>
      <w:r>
        <w:separator/>
      </w:r>
    </w:p>
  </w:footnote>
  <w:footnote w:type="continuationSeparator" w:id="0">
    <w:p w14:paraId="1FB0583A" w14:textId="77777777" w:rsidR="00461950" w:rsidRDefault="00461950" w:rsidP="00DF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5A8DE" w14:textId="77777777" w:rsidR="00DF499F" w:rsidRPr="00DF499F" w:rsidRDefault="00DF499F" w:rsidP="00DF499F">
    <w:pPr>
      <w:pStyle w:val="a3"/>
      <w:jc w:val="center"/>
      <w:rPr>
        <w:rFonts w:ascii="Times New Roman" w:hAnsi="Times New Roman" w:cs="Times New Roman"/>
        <w:b/>
      </w:rPr>
    </w:pPr>
    <w:r w:rsidRPr="00DF499F">
      <w:rPr>
        <w:rFonts w:ascii="Times New Roman" w:hAnsi="Times New Roman" w:cs="Times New Roman"/>
        <w:b/>
      </w:rPr>
      <w:t xml:space="preserve">ВСЕРОССИЙСКАЯ ОЛИМПИАДА ШКОЛЬНИКОВ   </w:t>
    </w:r>
  </w:p>
  <w:p w14:paraId="390C2DAE" w14:textId="77777777" w:rsidR="00DF499F" w:rsidRPr="00DF499F" w:rsidRDefault="00DF499F" w:rsidP="00DF499F">
    <w:pPr>
      <w:pStyle w:val="a3"/>
      <w:jc w:val="center"/>
      <w:rPr>
        <w:rFonts w:ascii="Times New Roman" w:hAnsi="Times New Roman" w:cs="Times New Roman"/>
      </w:rPr>
    </w:pPr>
    <w:r w:rsidRPr="00DF499F">
      <w:rPr>
        <w:rFonts w:ascii="Times New Roman" w:hAnsi="Times New Roman" w:cs="Times New Roman"/>
      </w:rPr>
      <w:t>Б</w:t>
    </w:r>
    <w:r w:rsidR="00D016EE">
      <w:rPr>
        <w:rFonts w:ascii="Times New Roman" w:hAnsi="Times New Roman" w:cs="Times New Roman"/>
      </w:rPr>
      <w:t>л</w:t>
    </w:r>
    <w:r w:rsidRPr="00DF499F">
      <w:rPr>
        <w:rFonts w:ascii="Times New Roman" w:hAnsi="Times New Roman" w:cs="Times New Roman"/>
      </w:rPr>
      <w:t>анк заданий</w:t>
    </w:r>
    <w:r>
      <w:rPr>
        <w:rFonts w:ascii="Times New Roman" w:hAnsi="Times New Roman" w:cs="Times New Roman"/>
      </w:rPr>
      <w:t xml:space="preserve">                </w:t>
    </w:r>
    <w:r w:rsidRPr="00DF499F">
      <w:rPr>
        <w:rFonts w:ascii="Times New Roman" w:hAnsi="Times New Roman" w:cs="Times New Roman"/>
        <w:i/>
      </w:rPr>
      <w:t xml:space="preserve"> Муниципальный этап, 2022</w:t>
    </w:r>
    <w:r>
      <w:rPr>
        <w:rFonts w:ascii="Times New Roman" w:hAnsi="Times New Roman" w:cs="Times New Roman"/>
        <w:i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53F"/>
    <w:multiLevelType w:val="hybridMultilevel"/>
    <w:tmpl w:val="4B020838"/>
    <w:lvl w:ilvl="0" w:tplc="A9F842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36514C"/>
    <w:multiLevelType w:val="hybridMultilevel"/>
    <w:tmpl w:val="FA8A09B6"/>
    <w:lvl w:ilvl="0" w:tplc="F1FCE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F1E33"/>
    <w:multiLevelType w:val="hybridMultilevel"/>
    <w:tmpl w:val="0D12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44648"/>
    <w:multiLevelType w:val="hybridMultilevel"/>
    <w:tmpl w:val="712033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8B5470"/>
    <w:multiLevelType w:val="hybridMultilevel"/>
    <w:tmpl w:val="8BFCB5CC"/>
    <w:lvl w:ilvl="0" w:tplc="5A4478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4918AF"/>
    <w:multiLevelType w:val="hybridMultilevel"/>
    <w:tmpl w:val="1130C10C"/>
    <w:lvl w:ilvl="0" w:tplc="6E8AFD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F75DBC"/>
    <w:multiLevelType w:val="hybridMultilevel"/>
    <w:tmpl w:val="FF10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16515"/>
    <w:multiLevelType w:val="hybridMultilevel"/>
    <w:tmpl w:val="BABE8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425C33"/>
    <w:multiLevelType w:val="hybridMultilevel"/>
    <w:tmpl w:val="D3FE3F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00C7F"/>
    <w:multiLevelType w:val="hybridMultilevel"/>
    <w:tmpl w:val="7248911C"/>
    <w:lvl w:ilvl="0" w:tplc="4D52C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A622D"/>
    <w:multiLevelType w:val="hybridMultilevel"/>
    <w:tmpl w:val="76CE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16BB8"/>
    <w:multiLevelType w:val="hybridMultilevel"/>
    <w:tmpl w:val="D0A2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323CF"/>
    <w:multiLevelType w:val="hybridMultilevel"/>
    <w:tmpl w:val="7F2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D6E1E"/>
    <w:multiLevelType w:val="hybridMultilevel"/>
    <w:tmpl w:val="29CC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D55C1"/>
    <w:multiLevelType w:val="hybridMultilevel"/>
    <w:tmpl w:val="891ED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C23CA7"/>
    <w:multiLevelType w:val="hybridMultilevel"/>
    <w:tmpl w:val="E8882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54027C"/>
    <w:multiLevelType w:val="hybridMultilevel"/>
    <w:tmpl w:val="A43CFF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A241C35"/>
    <w:multiLevelType w:val="hybridMultilevel"/>
    <w:tmpl w:val="25AC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11"/>
  </w:num>
  <w:num w:numId="6">
    <w:abstractNumId w:val="7"/>
  </w:num>
  <w:num w:numId="7">
    <w:abstractNumId w:val="5"/>
  </w:num>
  <w:num w:numId="8">
    <w:abstractNumId w:val="16"/>
  </w:num>
  <w:num w:numId="9">
    <w:abstractNumId w:val="1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17"/>
  </w:num>
  <w:num w:numId="15">
    <w:abstractNumId w:val="9"/>
  </w:num>
  <w:num w:numId="16">
    <w:abstractNumId w:val="14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7EBF"/>
    <w:rsid w:val="00043D0C"/>
    <w:rsid w:val="00077290"/>
    <w:rsid w:val="0008029B"/>
    <w:rsid w:val="0008128D"/>
    <w:rsid w:val="000E0E6B"/>
    <w:rsid w:val="00125777"/>
    <w:rsid w:val="00155F93"/>
    <w:rsid w:val="00177126"/>
    <w:rsid w:val="001C2B9E"/>
    <w:rsid w:val="00252391"/>
    <w:rsid w:val="002A4BEB"/>
    <w:rsid w:val="003161ED"/>
    <w:rsid w:val="0037782E"/>
    <w:rsid w:val="003A2AEC"/>
    <w:rsid w:val="004302D4"/>
    <w:rsid w:val="00461950"/>
    <w:rsid w:val="00504B81"/>
    <w:rsid w:val="00546A46"/>
    <w:rsid w:val="005B6305"/>
    <w:rsid w:val="005F79F4"/>
    <w:rsid w:val="006429B3"/>
    <w:rsid w:val="00657165"/>
    <w:rsid w:val="00675EA3"/>
    <w:rsid w:val="006B4F48"/>
    <w:rsid w:val="00711061"/>
    <w:rsid w:val="0075481B"/>
    <w:rsid w:val="007C296B"/>
    <w:rsid w:val="007C2D7B"/>
    <w:rsid w:val="007D7445"/>
    <w:rsid w:val="00810394"/>
    <w:rsid w:val="00842B98"/>
    <w:rsid w:val="00906483"/>
    <w:rsid w:val="00930690"/>
    <w:rsid w:val="009406BF"/>
    <w:rsid w:val="00962AA2"/>
    <w:rsid w:val="00964D96"/>
    <w:rsid w:val="00977C40"/>
    <w:rsid w:val="009B619E"/>
    <w:rsid w:val="00A116D0"/>
    <w:rsid w:val="00A31185"/>
    <w:rsid w:val="00A40F4A"/>
    <w:rsid w:val="00AA69A6"/>
    <w:rsid w:val="00AD7825"/>
    <w:rsid w:val="00B30AF2"/>
    <w:rsid w:val="00BB096F"/>
    <w:rsid w:val="00C049A2"/>
    <w:rsid w:val="00C075D6"/>
    <w:rsid w:val="00C52054"/>
    <w:rsid w:val="00D016EE"/>
    <w:rsid w:val="00DC265E"/>
    <w:rsid w:val="00DF499F"/>
    <w:rsid w:val="00E25550"/>
    <w:rsid w:val="00E62C0C"/>
    <w:rsid w:val="00E734A3"/>
    <w:rsid w:val="00EB637E"/>
    <w:rsid w:val="00EC1CD2"/>
    <w:rsid w:val="00ED78F0"/>
    <w:rsid w:val="00F62D6F"/>
    <w:rsid w:val="00F76B1C"/>
    <w:rsid w:val="00FB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C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B096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096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B096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0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Salavat Badertdinov</dc:creator>
  <cp:lastModifiedBy>Microsoft</cp:lastModifiedBy>
  <cp:revision>2</cp:revision>
  <dcterms:created xsi:type="dcterms:W3CDTF">2022-11-27T08:46:00Z</dcterms:created>
  <dcterms:modified xsi:type="dcterms:W3CDTF">2022-11-27T08:46:00Z</dcterms:modified>
</cp:coreProperties>
</file>